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1D20" w:rsidRPr="00ED7124" w:rsidRDefault="00801D20" w:rsidP="00801D20">
      <w:pPr>
        <w:tabs>
          <w:tab w:val="left" w:pos="3722"/>
        </w:tabs>
        <w:ind w:right="522" w:firstLine="709"/>
        <w:rPr>
          <w:rFonts w:asciiTheme="minorHAnsi" w:hAnsiTheme="minorHAnsi" w:cstheme="minorHAnsi"/>
          <w:sz w:val="28"/>
          <w:szCs w:val="28"/>
        </w:rPr>
      </w:pPr>
      <w:bookmarkStart w:id="0" w:name="_GoBack"/>
      <w:bookmarkEnd w:id="0"/>
    </w:p>
    <w:tbl>
      <w:tblPr>
        <w:tblpPr w:leftFromText="180" w:rightFromText="180" w:vertAnchor="text" w:horzAnchor="margin" w:tblpXSpec="right" w:tblpY="-310"/>
        <w:tblW w:w="10354" w:type="dxa"/>
        <w:tblLayout w:type="fixed"/>
        <w:tblLook w:val="04A0" w:firstRow="1" w:lastRow="0" w:firstColumn="1" w:lastColumn="0" w:noHBand="0" w:noVBand="1"/>
      </w:tblPr>
      <w:tblGrid>
        <w:gridCol w:w="9747"/>
        <w:gridCol w:w="607"/>
      </w:tblGrid>
      <w:tr w:rsidR="000939C1" w:rsidTr="00BD5D7A">
        <w:trPr>
          <w:trHeight w:val="290"/>
        </w:trPr>
        <w:tc>
          <w:tcPr>
            <w:tcW w:w="10354" w:type="dxa"/>
            <w:gridSpan w:val="2"/>
            <w:noWrap/>
            <w:hideMark/>
          </w:tcPr>
          <w:p w:rsidR="000939C1" w:rsidRPr="00BD5D7A" w:rsidRDefault="000939C1" w:rsidP="00BD5D7A">
            <w:pPr>
              <w:ind w:left="-1809" w:right="-852" w:firstLine="1809"/>
              <w:jc w:val="center"/>
              <w:rPr>
                <w:color w:val="000000"/>
                <w:sz w:val="20"/>
                <w:szCs w:val="20"/>
              </w:rPr>
            </w:pPr>
            <w:r w:rsidRPr="00BD5D7A">
              <w:rPr>
                <w:color w:val="000000"/>
                <w:sz w:val="20"/>
                <w:szCs w:val="20"/>
              </w:rPr>
              <w:t>Приложение 6</w:t>
            </w:r>
          </w:p>
          <w:p w:rsidR="00AC23DE" w:rsidRPr="00BD5D7A" w:rsidRDefault="00AC23DE" w:rsidP="00BD5D7A">
            <w:pPr>
              <w:ind w:right="-852"/>
              <w:jc w:val="center"/>
              <w:rPr>
                <w:color w:val="000000"/>
                <w:sz w:val="20"/>
                <w:szCs w:val="20"/>
              </w:rPr>
            </w:pPr>
            <w:r w:rsidRPr="00BD5D7A">
              <w:rPr>
                <w:color w:val="000000"/>
                <w:sz w:val="20"/>
                <w:szCs w:val="20"/>
              </w:rPr>
              <w:t>к Решению Собрания депутатов Роговского сельского поселения</w:t>
            </w:r>
          </w:p>
          <w:p w:rsidR="00AC23DE" w:rsidRPr="00BD5D7A" w:rsidRDefault="00AC23DE" w:rsidP="00BD5D7A">
            <w:pPr>
              <w:ind w:right="-852"/>
              <w:jc w:val="center"/>
              <w:rPr>
                <w:color w:val="000000"/>
                <w:sz w:val="20"/>
                <w:szCs w:val="20"/>
              </w:rPr>
            </w:pPr>
            <w:r w:rsidRPr="00BD5D7A">
              <w:rPr>
                <w:color w:val="000000"/>
                <w:sz w:val="20"/>
                <w:szCs w:val="20"/>
              </w:rPr>
              <w:t xml:space="preserve">от </w:t>
            </w:r>
            <w:proofErr w:type="gramStart"/>
            <w:r w:rsidRPr="00BD5D7A">
              <w:rPr>
                <w:color w:val="000000"/>
                <w:sz w:val="20"/>
                <w:szCs w:val="20"/>
              </w:rPr>
              <w:t xml:space="preserve"> </w:t>
            </w:r>
            <w:r w:rsidR="0056445E">
              <w:rPr>
                <w:color w:val="000000"/>
                <w:sz w:val="20"/>
                <w:szCs w:val="20"/>
              </w:rPr>
              <w:t xml:space="preserve"> </w:t>
            </w:r>
            <w:r w:rsidRPr="00BD5D7A">
              <w:rPr>
                <w:color w:val="000000"/>
                <w:sz w:val="20"/>
                <w:szCs w:val="20"/>
              </w:rPr>
              <w:t>.</w:t>
            </w:r>
            <w:proofErr w:type="gramEnd"/>
            <w:r w:rsidR="0056445E">
              <w:rPr>
                <w:color w:val="000000"/>
                <w:sz w:val="20"/>
                <w:szCs w:val="20"/>
              </w:rPr>
              <w:t xml:space="preserve"> </w:t>
            </w:r>
            <w:r w:rsidR="00BD5D7A" w:rsidRPr="00BD5D7A">
              <w:rPr>
                <w:color w:val="000000"/>
                <w:sz w:val="20"/>
                <w:szCs w:val="20"/>
              </w:rPr>
              <w:t xml:space="preserve">.2022 г </w:t>
            </w:r>
            <w:proofErr w:type="gramStart"/>
            <w:r w:rsidR="00BD5D7A" w:rsidRPr="00BD5D7A">
              <w:rPr>
                <w:color w:val="000000"/>
                <w:sz w:val="20"/>
                <w:szCs w:val="20"/>
              </w:rPr>
              <w:t>№</w:t>
            </w:r>
            <w:r w:rsidR="0056445E">
              <w:rPr>
                <w:color w:val="000000"/>
                <w:sz w:val="20"/>
                <w:szCs w:val="20"/>
              </w:rPr>
              <w:t xml:space="preserve"> </w:t>
            </w:r>
            <w:r w:rsidR="00D46F99" w:rsidRPr="00BD5D7A">
              <w:rPr>
                <w:color w:val="000000"/>
                <w:sz w:val="20"/>
                <w:szCs w:val="20"/>
              </w:rPr>
              <w:t xml:space="preserve"> </w:t>
            </w:r>
            <w:r w:rsidRPr="00BD5D7A">
              <w:rPr>
                <w:color w:val="000000"/>
                <w:sz w:val="20"/>
                <w:szCs w:val="20"/>
              </w:rPr>
              <w:t>«</w:t>
            </w:r>
            <w:proofErr w:type="gramEnd"/>
            <w:r w:rsidRPr="00BD5D7A">
              <w:rPr>
                <w:color w:val="000000"/>
                <w:sz w:val="20"/>
                <w:szCs w:val="20"/>
              </w:rPr>
              <w:t>О внесении изменений в решение Собрания депутатов</w:t>
            </w:r>
          </w:p>
          <w:p w:rsidR="00AC23DE" w:rsidRPr="00BD5D7A" w:rsidRDefault="00AC23DE" w:rsidP="00BD5D7A">
            <w:pPr>
              <w:ind w:right="-852"/>
              <w:jc w:val="center"/>
              <w:rPr>
                <w:color w:val="000000"/>
                <w:sz w:val="20"/>
                <w:szCs w:val="20"/>
              </w:rPr>
            </w:pPr>
            <w:r w:rsidRPr="00BD5D7A">
              <w:rPr>
                <w:color w:val="000000"/>
                <w:sz w:val="20"/>
                <w:szCs w:val="20"/>
              </w:rPr>
              <w:t xml:space="preserve"> Роговского сельского поселения от 28.12.2021 г № 15 «О бюджете Роговского</w:t>
            </w:r>
          </w:p>
          <w:p w:rsidR="000939C1" w:rsidRPr="00BD5D7A" w:rsidRDefault="00AC23DE" w:rsidP="00BD5D7A">
            <w:pPr>
              <w:ind w:right="-852"/>
              <w:jc w:val="center"/>
              <w:rPr>
                <w:color w:val="000000"/>
                <w:sz w:val="20"/>
                <w:szCs w:val="20"/>
              </w:rPr>
            </w:pPr>
            <w:r w:rsidRPr="00BD5D7A">
              <w:rPr>
                <w:color w:val="000000"/>
                <w:sz w:val="20"/>
                <w:szCs w:val="20"/>
              </w:rPr>
              <w:t xml:space="preserve"> сельского поселения Егорлыкского района на 2022  год и на плановый период 2023 и 2024 годов»</w:t>
            </w:r>
          </w:p>
        </w:tc>
      </w:tr>
      <w:tr w:rsidR="000939C1" w:rsidTr="00BD5D7A">
        <w:trPr>
          <w:gridAfter w:val="1"/>
          <w:wAfter w:w="607" w:type="dxa"/>
          <w:trHeight w:val="290"/>
        </w:trPr>
        <w:tc>
          <w:tcPr>
            <w:tcW w:w="9747" w:type="dxa"/>
            <w:noWrap/>
            <w:hideMark/>
          </w:tcPr>
          <w:p w:rsidR="00BD5D7A" w:rsidRDefault="00BD5D7A"/>
          <w:p w:rsidR="00BD5D7A" w:rsidRDefault="00BD5D7A"/>
          <w:tbl>
            <w:tblPr>
              <w:tblpPr w:leftFromText="180" w:rightFromText="180" w:vertAnchor="text" w:horzAnchor="margin" w:tblpXSpec="right" w:tblpY="-310"/>
              <w:tblW w:w="8432" w:type="dxa"/>
              <w:tblLayout w:type="fixed"/>
              <w:tblLook w:val="04A0" w:firstRow="1" w:lastRow="0" w:firstColumn="1" w:lastColumn="0" w:noHBand="0" w:noVBand="1"/>
            </w:tblPr>
            <w:tblGrid>
              <w:gridCol w:w="8432"/>
            </w:tblGrid>
            <w:tr w:rsidR="00161330" w:rsidRPr="00BD5D7A" w:rsidTr="00AF752F">
              <w:trPr>
                <w:trHeight w:val="290"/>
              </w:trPr>
              <w:tc>
                <w:tcPr>
                  <w:tcW w:w="8432" w:type="dxa"/>
                  <w:noWrap/>
                  <w:hideMark/>
                </w:tcPr>
                <w:p w:rsidR="00161330" w:rsidRPr="00BD5D7A" w:rsidRDefault="00161330" w:rsidP="00BD5D7A">
                  <w:pPr>
                    <w:ind w:left="-1809" w:firstLine="1809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D5D7A">
                    <w:rPr>
                      <w:color w:val="000000"/>
                      <w:sz w:val="20"/>
                      <w:szCs w:val="20"/>
                    </w:rPr>
                    <w:t>Приложение 1</w:t>
                  </w:r>
                  <w:r w:rsidR="00BD5D7A" w:rsidRPr="00BD5D7A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</w:tr>
            <w:tr w:rsidR="00161330" w:rsidRPr="00BD5D7A" w:rsidTr="00AF752F">
              <w:trPr>
                <w:trHeight w:val="237"/>
              </w:trPr>
              <w:tc>
                <w:tcPr>
                  <w:tcW w:w="8432" w:type="dxa"/>
                  <w:noWrap/>
                  <w:hideMark/>
                </w:tcPr>
                <w:p w:rsidR="00161330" w:rsidRPr="00BD5D7A" w:rsidRDefault="00161330" w:rsidP="00161330">
                  <w:pPr>
                    <w:ind w:left="-1809" w:firstLine="1809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D5D7A">
                    <w:rPr>
                      <w:color w:val="000000"/>
                      <w:sz w:val="20"/>
                      <w:szCs w:val="20"/>
                    </w:rPr>
                    <w:t>к Решению Собрания депутатов  Роговского сельского поселения</w:t>
                  </w:r>
                </w:p>
              </w:tc>
            </w:tr>
            <w:tr w:rsidR="00161330" w:rsidRPr="00BD5D7A" w:rsidTr="00AF752F">
              <w:trPr>
                <w:trHeight w:val="245"/>
              </w:trPr>
              <w:tc>
                <w:tcPr>
                  <w:tcW w:w="8432" w:type="dxa"/>
                  <w:noWrap/>
                  <w:hideMark/>
                </w:tcPr>
                <w:p w:rsidR="00161330" w:rsidRPr="00BD5D7A" w:rsidRDefault="00161330" w:rsidP="00161330">
                  <w:pPr>
                    <w:ind w:left="-1809" w:firstLine="1809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D5D7A">
                    <w:rPr>
                      <w:color w:val="000000"/>
                      <w:sz w:val="20"/>
                      <w:szCs w:val="20"/>
                    </w:rPr>
                    <w:t xml:space="preserve"> «О бюджете Роговского сельского посел</w:t>
                  </w:r>
                  <w:r w:rsidR="00AC23DE" w:rsidRPr="00BD5D7A">
                    <w:rPr>
                      <w:color w:val="000000"/>
                      <w:sz w:val="20"/>
                      <w:szCs w:val="20"/>
                    </w:rPr>
                    <w:t>ения Егорлыкского района на 2022</w:t>
                  </w:r>
                  <w:r w:rsidRPr="00BD5D7A">
                    <w:rPr>
                      <w:color w:val="000000"/>
                      <w:sz w:val="20"/>
                      <w:szCs w:val="20"/>
                    </w:rPr>
                    <w:t xml:space="preserve"> год</w:t>
                  </w:r>
                </w:p>
              </w:tc>
            </w:tr>
            <w:tr w:rsidR="00161330" w:rsidRPr="00BD5D7A" w:rsidTr="00AF752F">
              <w:trPr>
                <w:trHeight w:val="331"/>
              </w:trPr>
              <w:tc>
                <w:tcPr>
                  <w:tcW w:w="8432" w:type="dxa"/>
                  <w:noWrap/>
                  <w:hideMark/>
                </w:tcPr>
                <w:p w:rsidR="00161330" w:rsidRPr="00BD5D7A" w:rsidRDefault="00161330" w:rsidP="00161330">
                  <w:pPr>
                    <w:ind w:left="-1809" w:firstLine="1809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D5D7A">
                    <w:rPr>
                      <w:color w:val="000000"/>
                      <w:sz w:val="20"/>
                      <w:szCs w:val="20"/>
                    </w:rPr>
                    <w:t>и на плановый</w:t>
                  </w:r>
                  <w:r w:rsidR="00AC23DE" w:rsidRPr="00BD5D7A">
                    <w:rPr>
                      <w:color w:val="000000"/>
                      <w:sz w:val="20"/>
                      <w:szCs w:val="20"/>
                    </w:rPr>
                    <w:t xml:space="preserve"> период 2023 и 2024</w:t>
                  </w:r>
                  <w:r w:rsidRPr="00BD5D7A">
                    <w:rPr>
                      <w:color w:val="000000"/>
                      <w:sz w:val="20"/>
                      <w:szCs w:val="20"/>
                    </w:rPr>
                    <w:t xml:space="preserve"> годов»</w:t>
                  </w:r>
                </w:p>
              </w:tc>
            </w:tr>
          </w:tbl>
          <w:p w:rsidR="000939C1" w:rsidRPr="00BD5D7A" w:rsidRDefault="000939C1" w:rsidP="00F67FA2">
            <w:pPr>
              <w:ind w:left="-1809" w:firstLine="1809"/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:rsidR="00161330" w:rsidRDefault="00161330" w:rsidP="00801D20">
      <w:pPr>
        <w:jc w:val="center"/>
        <w:rPr>
          <w:b/>
          <w:bCs/>
          <w:sz w:val="28"/>
          <w:szCs w:val="28"/>
        </w:rPr>
      </w:pPr>
    </w:p>
    <w:p w:rsidR="00801D20" w:rsidRPr="000939C1" w:rsidRDefault="00BD5D7A" w:rsidP="00801D20">
      <w:pPr>
        <w:jc w:val="center"/>
        <w:rPr>
          <w:b/>
          <w:bCs/>
          <w:sz w:val="28"/>
          <w:szCs w:val="28"/>
        </w:rPr>
      </w:pPr>
      <w:r w:rsidRPr="00BD5D7A">
        <w:rPr>
          <w:b/>
          <w:bCs/>
          <w:sz w:val="28"/>
          <w:szCs w:val="28"/>
        </w:rPr>
        <w:t>Иные межбюджетные трансферты за счет средств резервного фонда Правительства Ростовской области</w:t>
      </w:r>
      <w:r w:rsidR="00801D20" w:rsidRPr="000939C1">
        <w:rPr>
          <w:b/>
          <w:bCs/>
          <w:sz w:val="28"/>
          <w:szCs w:val="28"/>
        </w:rPr>
        <w:t xml:space="preserve">, предоставляемых бюджету Роговского сельского поселения </w:t>
      </w:r>
      <w:r w:rsidR="00801D20" w:rsidRPr="000939C1">
        <w:rPr>
          <w:b/>
          <w:sz w:val="28"/>
          <w:szCs w:val="28"/>
        </w:rPr>
        <w:t>Егорлыкского района</w:t>
      </w:r>
      <w:r w:rsidR="00801D20" w:rsidRPr="000939C1">
        <w:rPr>
          <w:b/>
          <w:bCs/>
          <w:sz w:val="28"/>
          <w:szCs w:val="28"/>
        </w:rPr>
        <w:t xml:space="preserve"> из</w:t>
      </w:r>
      <w:r>
        <w:rPr>
          <w:b/>
          <w:bCs/>
          <w:sz w:val="28"/>
          <w:szCs w:val="28"/>
        </w:rPr>
        <w:t xml:space="preserve"> областного </w:t>
      </w:r>
      <w:r w:rsidR="00801D20" w:rsidRPr="000939C1">
        <w:rPr>
          <w:b/>
          <w:bCs/>
          <w:sz w:val="28"/>
          <w:szCs w:val="28"/>
        </w:rPr>
        <w:t xml:space="preserve"> бюджета на 20</w:t>
      </w:r>
      <w:r w:rsidR="00AC23DE">
        <w:rPr>
          <w:b/>
          <w:bCs/>
          <w:sz w:val="28"/>
          <w:szCs w:val="28"/>
        </w:rPr>
        <w:t>22</w:t>
      </w:r>
      <w:r w:rsidR="00801D20" w:rsidRPr="000939C1">
        <w:rPr>
          <w:b/>
          <w:bCs/>
          <w:sz w:val="28"/>
          <w:szCs w:val="28"/>
        </w:rPr>
        <w:t xml:space="preserve"> год</w:t>
      </w:r>
      <w:r w:rsidR="00AC23DE">
        <w:rPr>
          <w:b/>
          <w:bCs/>
          <w:sz w:val="28"/>
          <w:szCs w:val="28"/>
        </w:rPr>
        <w:t xml:space="preserve"> и на плановый период 2023 и 2024</w:t>
      </w:r>
      <w:r w:rsidR="00FA346A" w:rsidRPr="000939C1">
        <w:rPr>
          <w:b/>
          <w:bCs/>
          <w:sz w:val="28"/>
          <w:szCs w:val="28"/>
        </w:rPr>
        <w:t xml:space="preserve"> годов</w:t>
      </w:r>
    </w:p>
    <w:p w:rsidR="00801D20" w:rsidRPr="000939C1" w:rsidRDefault="00801D20" w:rsidP="00801D20">
      <w:pPr>
        <w:jc w:val="center"/>
        <w:rPr>
          <w:b/>
          <w:bCs/>
          <w:sz w:val="28"/>
          <w:szCs w:val="28"/>
        </w:rPr>
      </w:pPr>
    </w:p>
    <w:p w:rsidR="00801D20" w:rsidRPr="000939C1" w:rsidRDefault="009F3C36" w:rsidP="00801D20">
      <w:pPr>
        <w:ind w:right="520"/>
        <w:jc w:val="right"/>
        <w:rPr>
          <w:bCs/>
          <w:sz w:val="28"/>
          <w:szCs w:val="28"/>
        </w:rPr>
      </w:pPr>
      <w:r w:rsidRPr="000939C1">
        <w:rPr>
          <w:bCs/>
          <w:sz w:val="28"/>
          <w:szCs w:val="28"/>
        </w:rPr>
        <w:t>(тыс.</w:t>
      </w:r>
      <w:r w:rsidR="00801D20" w:rsidRPr="000939C1">
        <w:rPr>
          <w:bCs/>
          <w:sz w:val="28"/>
          <w:szCs w:val="28"/>
        </w:rPr>
        <w:t xml:space="preserve"> 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8"/>
        <w:gridCol w:w="1559"/>
        <w:gridCol w:w="1418"/>
        <w:gridCol w:w="1417"/>
      </w:tblGrid>
      <w:tr w:rsidR="00801D20" w:rsidRPr="000939C1" w:rsidTr="00801D20">
        <w:trPr>
          <w:trHeight w:val="278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20" w:rsidRPr="000939C1" w:rsidRDefault="00801D20">
            <w:pPr>
              <w:jc w:val="center"/>
              <w:rPr>
                <w:bCs/>
                <w:sz w:val="28"/>
                <w:szCs w:val="28"/>
              </w:rPr>
            </w:pPr>
            <w:r w:rsidRPr="000939C1">
              <w:rPr>
                <w:bCs/>
                <w:sz w:val="28"/>
                <w:szCs w:val="28"/>
              </w:rPr>
              <w:t>Направления расходования средств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20" w:rsidRPr="000939C1" w:rsidRDefault="00AC23DE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2022</w:t>
            </w:r>
            <w:r w:rsidR="00801D20" w:rsidRPr="000939C1">
              <w:rPr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20" w:rsidRPr="000939C1" w:rsidRDefault="00801D20" w:rsidP="000939C1">
            <w:pPr>
              <w:jc w:val="center"/>
              <w:rPr>
                <w:bCs/>
                <w:sz w:val="28"/>
                <w:szCs w:val="28"/>
              </w:rPr>
            </w:pPr>
            <w:r w:rsidRPr="000939C1">
              <w:rPr>
                <w:bCs/>
                <w:sz w:val="28"/>
                <w:szCs w:val="28"/>
              </w:rPr>
              <w:t>20</w:t>
            </w:r>
            <w:r w:rsidR="00AC23DE">
              <w:rPr>
                <w:bCs/>
                <w:sz w:val="28"/>
                <w:szCs w:val="28"/>
              </w:rPr>
              <w:t>23</w:t>
            </w:r>
            <w:r w:rsidRPr="000939C1">
              <w:rPr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20" w:rsidRPr="000939C1" w:rsidRDefault="00801D20" w:rsidP="000939C1">
            <w:pPr>
              <w:jc w:val="center"/>
              <w:rPr>
                <w:bCs/>
                <w:sz w:val="28"/>
                <w:szCs w:val="28"/>
              </w:rPr>
            </w:pPr>
            <w:r w:rsidRPr="000939C1">
              <w:rPr>
                <w:bCs/>
                <w:sz w:val="28"/>
                <w:szCs w:val="28"/>
              </w:rPr>
              <w:t>202</w:t>
            </w:r>
            <w:r w:rsidR="00AC23DE">
              <w:rPr>
                <w:bCs/>
                <w:sz w:val="28"/>
                <w:szCs w:val="28"/>
              </w:rPr>
              <w:t>4</w:t>
            </w:r>
            <w:r w:rsidRPr="000939C1">
              <w:rPr>
                <w:bCs/>
                <w:sz w:val="28"/>
                <w:szCs w:val="28"/>
              </w:rPr>
              <w:t xml:space="preserve"> год</w:t>
            </w:r>
          </w:p>
        </w:tc>
      </w:tr>
      <w:tr w:rsidR="00801D20" w:rsidRPr="000939C1" w:rsidTr="00801D20">
        <w:trPr>
          <w:trHeight w:val="30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20" w:rsidRPr="000939C1" w:rsidRDefault="00801D20">
            <w:pPr>
              <w:jc w:val="center"/>
              <w:rPr>
                <w:bCs/>
                <w:sz w:val="28"/>
                <w:szCs w:val="28"/>
              </w:rPr>
            </w:pPr>
            <w:r w:rsidRPr="000939C1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20" w:rsidRPr="000939C1" w:rsidRDefault="00801D20">
            <w:pPr>
              <w:jc w:val="center"/>
              <w:rPr>
                <w:bCs/>
                <w:sz w:val="28"/>
                <w:szCs w:val="28"/>
              </w:rPr>
            </w:pPr>
            <w:r w:rsidRPr="000939C1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20" w:rsidRPr="000939C1" w:rsidRDefault="00801D20">
            <w:pPr>
              <w:jc w:val="center"/>
              <w:rPr>
                <w:bCs/>
                <w:sz w:val="28"/>
                <w:szCs w:val="28"/>
              </w:rPr>
            </w:pPr>
            <w:r w:rsidRPr="000939C1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20" w:rsidRPr="000939C1" w:rsidRDefault="00801D20">
            <w:pPr>
              <w:jc w:val="center"/>
              <w:rPr>
                <w:bCs/>
                <w:sz w:val="28"/>
                <w:szCs w:val="28"/>
              </w:rPr>
            </w:pPr>
            <w:r w:rsidRPr="000939C1">
              <w:rPr>
                <w:bCs/>
                <w:sz w:val="28"/>
                <w:szCs w:val="28"/>
              </w:rPr>
              <w:t>4</w:t>
            </w:r>
          </w:p>
        </w:tc>
      </w:tr>
      <w:tr w:rsidR="00801D20" w:rsidRPr="000939C1" w:rsidTr="00B754A9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20" w:rsidRPr="000939C1" w:rsidRDefault="00BD5D7A">
            <w:pPr>
              <w:jc w:val="both"/>
              <w:rPr>
                <w:sz w:val="28"/>
                <w:szCs w:val="28"/>
              </w:rPr>
            </w:pPr>
            <w:r>
              <w:t>Приобретение акустических систем, микшерного пульта и радиосистем для Муниципального казенного учреждения культуры и спорта Роговского сельского поселения «Роговский сельский дом культуры»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20" w:rsidRPr="000939C1" w:rsidRDefault="00BD5D7A" w:rsidP="002404D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240</w:t>
            </w:r>
            <w:r w:rsidR="00AC23DE">
              <w:rPr>
                <w:bCs/>
                <w:sz w:val="28"/>
                <w:szCs w:val="28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D20" w:rsidRPr="000939C1" w:rsidRDefault="000939C1" w:rsidP="002404DB">
            <w:pPr>
              <w:jc w:val="center"/>
              <w:rPr>
                <w:bCs/>
                <w:sz w:val="28"/>
                <w:szCs w:val="28"/>
              </w:rPr>
            </w:pPr>
            <w:r w:rsidRPr="000939C1">
              <w:rPr>
                <w:bCs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D20" w:rsidRPr="000939C1" w:rsidRDefault="000939C1" w:rsidP="002404DB">
            <w:pPr>
              <w:jc w:val="center"/>
              <w:rPr>
                <w:bCs/>
                <w:sz w:val="28"/>
                <w:szCs w:val="28"/>
              </w:rPr>
            </w:pPr>
            <w:r w:rsidRPr="000939C1">
              <w:rPr>
                <w:bCs/>
                <w:sz w:val="28"/>
                <w:szCs w:val="28"/>
              </w:rPr>
              <w:t>0,0</w:t>
            </w:r>
          </w:p>
        </w:tc>
      </w:tr>
      <w:tr w:rsidR="002404DB" w:rsidRPr="000939C1" w:rsidTr="007336FF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4DB" w:rsidRPr="000939C1" w:rsidRDefault="002404DB">
            <w:pPr>
              <w:rPr>
                <w:b/>
                <w:bCs/>
                <w:sz w:val="28"/>
                <w:szCs w:val="28"/>
              </w:rPr>
            </w:pPr>
            <w:r w:rsidRPr="000939C1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4DB" w:rsidRPr="000939C1" w:rsidRDefault="00BD5D7A" w:rsidP="002404D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240</w:t>
            </w:r>
            <w:r w:rsidR="00AC23DE">
              <w:rPr>
                <w:bCs/>
                <w:sz w:val="28"/>
                <w:szCs w:val="28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4DB" w:rsidRPr="000939C1" w:rsidRDefault="000939C1" w:rsidP="002404DB">
            <w:pPr>
              <w:jc w:val="center"/>
              <w:rPr>
                <w:bCs/>
                <w:sz w:val="28"/>
                <w:szCs w:val="28"/>
              </w:rPr>
            </w:pPr>
            <w:r w:rsidRPr="000939C1">
              <w:rPr>
                <w:bCs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4DB" w:rsidRPr="000939C1" w:rsidRDefault="000939C1" w:rsidP="002404DB">
            <w:pPr>
              <w:jc w:val="center"/>
              <w:rPr>
                <w:bCs/>
                <w:sz w:val="28"/>
                <w:szCs w:val="28"/>
              </w:rPr>
            </w:pPr>
            <w:r w:rsidRPr="000939C1">
              <w:rPr>
                <w:bCs/>
                <w:sz w:val="28"/>
                <w:szCs w:val="28"/>
              </w:rPr>
              <w:t>0,0</w:t>
            </w:r>
          </w:p>
        </w:tc>
      </w:tr>
    </w:tbl>
    <w:p w:rsidR="00801D20" w:rsidRPr="00ED7124" w:rsidRDefault="00801D20" w:rsidP="00801D20">
      <w:pPr>
        <w:widowControl w:val="0"/>
        <w:autoSpaceDE w:val="0"/>
        <w:autoSpaceDN w:val="0"/>
        <w:adjustRightInd w:val="0"/>
        <w:ind w:firstLine="851"/>
        <w:jc w:val="center"/>
        <w:outlineLvl w:val="1"/>
        <w:rPr>
          <w:rFonts w:asciiTheme="minorHAnsi" w:hAnsiTheme="minorHAnsi" w:cstheme="minorHAnsi"/>
          <w:snapToGrid w:val="0"/>
          <w:sz w:val="28"/>
          <w:szCs w:val="28"/>
        </w:rPr>
      </w:pPr>
    </w:p>
    <w:p w:rsidR="00CD0397" w:rsidRDefault="00CD0397"/>
    <w:sectPr w:rsidR="00CD0397" w:rsidSect="00CD03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01D20"/>
    <w:rsid w:val="000102B1"/>
    <w:rsid w:val="0003437A"/>
    <w:rsid w:val="00034E14"/>
    <w:rsid w:val="0004265F"/>
    <w:rsid w:val="00056372"/>
    <w:rsid w:val="0006103B"/>
    <w:rsid w:val="00085075"/>
    <w:rsid w:val="0009390B"/>
    <w:rsid w:val="000939C1"/>
    <w:rsid w:val="000A624F"/>
    <w:rsid w:val="000B2B36"/>
    <w:rsid w:val="000C2E57"/>
    <w:rsid w:val="000C6749"/>
    <w:rsid w:val="000C6ACD"/>
    <w:rsid w:val="000D727C"/>
    <w:rsid w:val="000E0A60"/>
    <w:rsid w:val="000E31FA"/>
    <w:rsid w:val="00110A1B"/>
    <w:rsid w:val="00113B80"/>
    <w:rsid w:val="00114024"/>
    <w:rsid w:val="001200E4"/>
    <w:rsid w:val="00124934"/>
    <w:rsid w:val="00127319"/>
    <w:rsid w:val="0013375E"/>
    <w:rsid w:val="00152FC2"/>
    <w:rsid w:val="0015362A"/>
    <w:rsid w:val="00161330"/>
    <w:rsid w:val="001662D5"/>
    <w:rsid w:val="00171AD0"/>
    <w:rsid w:val="00190580"/>
    <w:rsid w:val="00190972"/>
    <w:rsid w:val="00193235"/>
    <w:rsid w:val="001C5C58"/>
    <w:rsid w:val="001D554E"/>
    <w:rsid w:val="001F2863"/>
    <w:rsid w:val="001F5E80"/>
    <w:rsid w:val="00204865"/>
    <w:rsid w:val="00221A5D"/>
    <w:rsid w:val="002404DB"/>
    <w:rsid w:val="002439A8"/>
    <w:rsid w:val="00251A6B"/>
    <w:rsid w:val="00255354"/>
    <w:rsid w:val="00260F5E"/>
    <w:rsid w:val="00273B6A"/>
    <w:rsid w:val="00290EBD"/>
    <w:rsid w:val="002A65F7"/>
    <w:rsid w:val="002B4391"/>
    <w:rsid w:val="002B6B72"/>
    <w:rsid w:val="002D79A9"/>
    <w:rsid w:val="002E68C4"/>
    <w:rsid w:val="002F0E21"/>
    <w:rsid w:val="00316197"/>
    <w:rsid w:val="00323786"/>
    <w:rsid w:val="00333539"/>
    <w:rsid w:val="00375E36"/>
    <w:rsid w:val="003764BE"/>
    <w:rsid w:val="00386F3D"/>
    <w:rsid w:val="00387E54"/>
    <w:rsid w:val="0039425F"/>
    <w:rsid w:val="00396176"/>
    <w:rsid w:val="003A2275"/>
    <w:rsid w:val="003A7AC8"/>
    <w:rsid w:val="003D4D1E"/>
    <w:rsid w:val="003E1E7C"/>
    <w:rsid w:val="003E7D38"/>
    <w:rsid w:val="003F2CB3"/>
    <w:rsid w:val="004045CC"/>
    <w:rsid w:val="00414EAA"/>
    <w:rsid w:val="0041523E"/>
    <w:rsid w:val="004174F1"/>
    <w:rsid w:val="00432E29"/>
    <w:rsid w:val="0048247E"/>
    <w:rsid w:val="004858B2"/>
    <w:rsid w:val="004873C5"/>
    <w:rsid w:val="004A4D79"/>
    <w:rsid w:val="004A63AC"/>
    <w:rsid w:val="004A6F73"/>
    <w:rsid w:val="004B1C3D"/>
    <w:rsid w:val="004C44B3"/>
    <w:rsid w:val="004D3627"/>
    <w:rsid w:val="004D4BC2"/>
    <w:rsid w:val="004E2A7D"/>
    <w:rsid w:val="004F1679"/>
    <w:rsid w:val="00507CFB"/>
    <w:rsid w:val="005223C4"/>
    <w:rsid w:val="00524853"/>
    <w:rsid w:val="00543682"/>
    <w:rsid w:val="00544AFC"/>
    <w:rsid w:val="00553F17"/>
    <w:rsid w:val="00563793"/>
    <w:rsid w:val="0056445E"/>
    <w:rsid w:val="005646D2"/>
    <w:rsid w:val="00564D78"/>
    <w:rsid w:val="00565633"/>
    <w:rsid w:val="00571EAC"/>
    <w:rsid w:val="00576F56"/>
    <w:rsid w:val="00581F39"/>
    <w:rsid w:val="00592304"/>
    <w:rsid w:val="0059700A"/>
    <w:rsid w:val="005A32C2"/>
    <w:rsid w:val="005B21EC"/>
    <w:rsid w:val="005B7567"/>
    <w:rsid w:val="005F0792"/>
    <w:rsid w:val="0061015B"/>
    <w:rsid w:val="00622508"/>
    <w:rsid w:val="00631E3D"/>
    <w:rsid w:val="00637A28"/>
    <w:rsid w:val="006538FA"/>
    <w:rsid w:val="00654135"/>
    <w:rsid w:val="00662C31"/>
    <w:rsid w:val="00663967"/>
    <w:rsid w:val="00672184"/>
    <w:rsid w:val="0068139D"/>
    <w:rsid w:val="006843F4"/>
    <w:rsid w:val="00690A18"/>
    <w:rsid w:val="00690D8D"/>
    <w:rsid w:val="0069229B"/>
    <w:rsid w:val="00693B00"/>
    <w:rsid w:val="006A281C"/>
    <w:rsid w:val="006C0974"/>
    <w:rsid w:val="006D35AD"/>
    <w:rsid w:val="006D6282"/>
    <w:rsid w:val="006D7AB7"/>
    <w:rsid w:val="006E09B2"/>
    <w:rsid w:val="006E600A"/>
    <w:rsid w:val="006F7D6C"/>
    <w:rsid w:val="0071272C"/>
    <w:rsid w:val="00742CDF"/>
    <w:rsid w:val="00742D4C"/>
    <w:rsid w:val="00766C1E"/>
    <w:rsid w:val="0077324E"/>
    <w:rsid w:val="00773E01"/>
    <w:rsid w:val="0078781B"/>
    <w:rsid w:val="007905CE"/>
    <w:rsid w:val="00793904"/>
    <w:rsid w:val="007A3CE2"/>
    <w:rsid w:val="007D1C1E"/>
    <w:rsid w:val="007D5BD2"/>
    <w:rsid w:val="007E548D"/>
    <w:rsid w:val="007F1E8A"/>
    <w:rsid w:val="007F2D8E"/>
    <w:rsid w:val="00800111"/>
    <w:rsid w:val="00801D20"/>
    <w:rsid w:val="008129C4"/>
    <w:rsid w:val="00816859"/>
    <w:rsid w:val="0083712F"/>
    <w:rsid w:val="00844EFD"/>
    <w:rsid w:val="00856720"/>
    <w:rsid w:val="00856F26"/>
    <w:rsid w:val="00865911"/>
    <w:rsid w:val="00891248"/>
    <w:rsid w:val="008C66D0"/>
    <w:rsid w:val="008D4BEF"/>
    <w:rsid w:val="008D5FC3"/>
    <w:rsid w:val="008E7CC8"/>
    <w:rsid w:val="008F2819"/>
    <w:rsid w:val="008F476C"/>
    <w:rsid w:val="008F6EB7"/>
    <w:rsid w:val="00903F60"/>
    <w:rsid w:val="009212F9"/>
    <w:rsid w:val="00955413"/>
    <w:rsid w:val="009638EE"/>
    <w:rsid w:val="00966A50"/>
    <w:rsid w:val="0097230F"/>
    <w:rsid w:val="0097656D"/>
    <w:rsid w:val="00990567"/>
    <w:rsid w:val="009C77CB"/>
    <w:rsid w:val="009E65A4"/>
    <w:rsid w:val="009F3C36"/>
    <w:rsid w:val="00A00017"/>
    <w:rsid w:val="00A05299"/>
    <w:rsid w:val="00A14FEF"/>
    <w:rsid w:val="00A24113"/>
    <w:rsid w:val="00A301BD"/>
    <w:rsid w:val="00A3151E"/>
    <w:rsid w:val="00A33617"/>
    <w:rsid w:val="00A50252"/>
    <w:rsid w:val="00A51805"/>
    <w:rsid w:val="00A853EE"/>
    <w:rsid w:val="00AA302C"/>
    <w:rsid w:val="00AC095C"/>
    <w:rsid w:val="00AC23DE"/>
    <w:rsid w:val="00AC6BA8"/>
    <w:rsid w:val="00AE7708"/>
    <w:rsid w:val="00B34122"/>
    <w:rsid w:val="00B414D0"/>
    <w:rsid w:val="00B416A3"/>
    <w:rsid w:val="00B459F1"/>
    <w:rsid w:val="00B75369"/>
    <w:rsid w:val="00B75457"/>
    <w:rsid w:val="00B778F9"/>
    <w:rsid w:val="00B8111D"/>
    <w:rsid w:val="00B927A0"/>
    <w:rsid w:val="00BA2156"/>
    <w:rsid w:val="00BA38F6"/>
    <w:rsid w:val="00BA6066"/>
    <w:rsid w:val="00BC0BD0"/>
    <w:rsid w:val="00BD2D5D"/>
    <w:rsid w:val="00BD5D7A"/>
    <w:rsid w:val="00BE3777"/>
    <w:rsid w:val="00C012C6"/>
    <w:rsid w:val="00C34809"/>
    <w:rsid w:val="00C3777F"/>
    <w:rsid w:val="00C41721"/>
    <w:rsid w:val="00C56EE2"/>
    <w:rsid w:val="00C72A63"/>
    <w:rsid w:val="00C84B97"/>
    <w:rsid w:val="00C84CF2"/>
    <w:rsid w:val="00CA31B7"/>
    <w:rsid w:val="00CB028C"/>
    <w:rsid w:val="00CB1486"/>
    <w:rsid w:val="00CC593D"/>
    <w:rsid w:val="00CD0397"/>
    <w:rsid w:val="00CD2A14"/>
    <w:rsid w:val="00CE1056"/>
    <w:rsid w:val="00CF5E90"/>
    <w:rsid w:val="00D1053E"/>
    <w:rsid w:val="00D1244A"/>
    <w:rsid w:val="00D13C21"/>
    <w:rsid w:val="00D15F34"/>
    <w:rsid w:val="00D337CB"/>
    <w:rsid w:val="00D45030"/>
    <w:rsid w:val="00D46F99"/>
    <w:rsid w:val="00D908B8"/>
    <w:rsid w:val="00D9700A"/>
    <w:rsid w:val="00DA6EB9"/>
    <w:rsid w:val="00DC3BBF"/>
    <w:rsid w:val="00DD5B38"/>
    <w:rsid w:val="00DD7E10"/>
    <w:rsid w:val="00E06416"/>
    <w:rsid w:val="00E16E9A"/>
    <w:rsid w:val="00E203EC"/>
    <w:rsid w:val="00E36936"/>
    <w:rsid w:val="00E40AB8"/>
    <w:rsid w:val="00E500B4"/>
    <w:rsid w:val="00E52D3B"/>
    <w:rsid w:val="00E6145E"/>
    <w:rsid w:val="00E7671A"/>
    <w:rsid w:val="00E82D1B"/>
    <w:rsid w:val="00E84209"/>
    <w:rsid w:val="00E94B16"/>
    <w:rsid w:val="00EA04A7"/>
    <w:rsid w:val="00EA7378"/>
    <w:rsid w:val="00EB2A60"/>
    <w:rsid w:val="00EC0798"/>
    <w:rsid w:val="00ED7124"/>
    <w:rsid w:val="00EE0FA8"/>
    <w:rsid w:val="00EE3041"/>
    <w:rsid w:val="00EF4B21"/>
    <w:rsid w:val="00EF6262"/>
    <w:rsid w:val="00F05C18"/>
    <w:rsid w:val="00F14E21"/>
    <w:rsid w:val="00F33D8A"/>
    <w:rsid w:val="00F508F3"/>
    <w:rsid w:val="00F70188"/>
    <w:rsid w:val="00F82625"/>
    <w:rsid w:val="00F90022"/>
    <w:rsid w:val="00FA346A"/>
    <w:rsid w:val="00FC45F3"/>
    <w:rsid w:val="00FC5971"/>
    <w:rsid w:val="00FC67B7"/>
    <w:rsid w:val="00FE6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85836B-237F-4F41-A34A-B569269B7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1D20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01D20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11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RgSpAdmin</cp:lastModifiedBy>
  <cp:revision>18</cp:revision>
  <cp:lastPrinted>2021-06-04T13:59:00Z</cp:lastPrinted>
  <dcterms:created xsi:type="dcterms:W3CDTF">2017-11-08T05:40:00Z</dcterms:created>
  <dcterms:modified xsi:type="dcterms:W3CDTF">2022-12-23T08:59:00Z</dcterms:modified>
</cp:coreProperties>
</file>